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02D2" w14:textId="32F862F7" w:rsidR="00790BBE" w:rsidRPr="0005033A" w:rsidRDefault="00790BBE" w:rsidP="00C514D5">
      <w:pPr>
        <w:pStyle w:val="Heading1"/>
      </w:pPr>
      <w:r w:rsidRPr="00C514D5">
        <w:t>Expression of Interest for the University of Oxford Strategic Research Fund</w:t>
      </w:r>
      <w:r w:rsidR="00C514D5">
        <w:t xml:space="preserve"> – Social Sciences Division</w:t>
      </w:r>
      <w:r w:rsidRPr="003E2DA7">
        <w:br/>
      </w:r>
    </w:p>
    <w:p w14:paraId="6A476F38" w14:textId="77777777" w:rsidR="00790BBE" w:rsidRPr="00C514D5" w:rsidRDefault="00790BBE" w:rsidP="00790BBE">
      <w:pPr>
        <w:pStyle w:val="Heading2"/>
        <w:rPr>
          <w:color w:val="000000" w:themeColor="text1"/>
        </w:rPr>
      </w:pPr>
      <w:r w:rsidRPr="00C514D5">
        <w:rPr>
          <w:color w:val="000000" w:themeColor="text1"/>
        </w:rPr>
        <w:t>Background</w:t>
      </w:r>
    </w:p>
    <w:p w14:paraId="7998C3B9" w14:textId="351463DA" w:rsidR="00790BBE" w:rsidRPr="005D0A1B" w:rsidRDefault="00790BBE" w:rsidP="005D0A1B">
      <w:r w:rsidRPr="005D0A1B">
        <w:t xml:space="preserve">The </w:t>
      </w:r>
      <w:r w:rsidRPr="005D0A1B">
        <w:rPr>
          <w:b/>
        </w:rPr>
        <w:t>Strategic Research Fund (SRF</w:t>
      </w:r>
      <w:r w:rsidRPr="005D0A1B">
        <w:t>) seeks to build lasting research capacity through major transformative co-investments in researchers and research that:</w:t>
      </w:r>
    </w:p>
    <w:p w14:paraId="749977AE" w14:textId="77777777" w:rsidR="00790BBE" w:rsidRPr="005D0A1B" w:rsidRDefault="00790BBE" w:rsidP="005D0A1B"/>
    <w:p w14:paraId="3E914892" w14:textId="77777777" w:rsidR="00790BBE" w:rsidRPr="005D0A1B" w:rsidRDefault="00790BBE" w:rsidP="005D0A1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323E4F" w:themeColor="text2" w:themeShade="BF"/>
        </w:rPr>
      </w:pPr>
      <w:r w:rsidRPr="005D0A1B">
        <w:rPr>
          <w:rFonts w:asciiTheme="minorHAnsi" w:hAnsiTheme="minorHAnsi" w:cstheme="minorHAnsi"/>
          <w:color w:val="323E4F" w:themeColor="text2" w:themeShade="BF"/>
        </w:rPr>
        <w:t xml:space="preserve">position the University for global pre-eminence and fosters a cohort of outstanding researchers and research leaders; </w:t>
      </w:r>
    </w:p>
    <w:p w14:paraId="6699D457" w14:textId="77777777" w:rsidR="00790BBE" w:rsidRPr="005D0A1B" w:rsidRDefault="00790BBE" w:rsidP="005D0A1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323E4F" w:themeColor="text2" w:themeShade="BF"/>
        </w:rPr>
      </w:pPr>
      <w:proofErr w:type="gramStart"/>
      <w:r w:rsidRPr="005D0A1B">
        <w:rPr>
          <w:rFonts w:asciiTheme="minorHAnsi" w:hAnsiTheme="minorHAnsi" w:cstheme="minorHAnsi"/>
          <w:color w:val="323E4F" w:themeColor="text2" w:themeShade="BF"/>
        </w:rPr>
        <w:t>typically</w:t>
      </w:r>
      <w:proofErr w:type="gramEnd"/>
      <w:r w:rsidRPr="005D0A1B">
        <w:rPr>
          <w:rFonts w:asciiTheme="minorHAnsi" w:hAnsiTheme="minorHAnsi" w:cstheme="minorHAnsi"/>
          <w:color w:val="323E4F" w:themeColor="text2" w:themeShade="BF"/>
        </w:rPr>
        <w:t xml:space="preserve"> span disciplines and existing internal structures; </w:t>
      </w:r>
    </w:p>
    <w:p w14:paraId="1AAA8DBF" w14:textId="7330C7E5" w:rsidR="00790BBE" w:rsidRPr="00C514D5" w:rsidRDefault="00790BBE" w:rsidP="005D0A1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323E4F" w:themeColor="text2" w:themeShade="BF"/>
        </w:rPr>
      </w:pPr>
      <w:r w:rsidRPr="005D0A1B">
        <w:rPr>
          <w:rFonts w:asciiTheme="minorHAnsi" w:hAnsiTheme="minorHAnsi" w:cstheme="minorHAnsi"/>
          <w:color w:val="323E4F" w:themeColor="text2" w:themeShade="BF"/>
        </w:rPr>
        <w:t>demonstrate the case for ongoing sustainability through departmental/divisional co-investment both alongside and beyond the SRF-funded period.</w:t>
      </w:r>
    </w:p>
    <w:p w14:paraId="2CFBD9CE" w14:textId="1F2756CB" w:rsidR="00790BBE" w:rsidRPr="005D0A1B" w:rsidRDefault="00790BBE" w:rsidP="005D0A1B">
      <w:r w:rsidRPr="005D0A1B">
        <w:t xml:space="preserve">Full guidance on the Strategic Research Fund is available </w:t>
      </w:r>
      <w:hyperlink r:id="rId8" w:history="1">
        <w:r w:rsidRPr="005D0A1B">
          <w:rPr>
            <w:rStyle w:val="Hyperlink"/>
            <w:rFonts w:cstheme="minorHAnsi"/>
            <w:bCs/>
            <w:iCs/>
            <w:color w:val="323E4F" w:themeColor="text2" w:themeShade="BF"/>
            <w:sz w:val="22"/>
            <w:szCs w:val="22"/>
          </w:rPr>
          <w:t>here</w:t>
        </w:r>
      </w:hyperlink>
      <w:r w:rsidRPr="005D0A1B">
        <w:t>.</w:t>
      </w:r>
    </w:p>
    <w:p w14:paraId="591D9C59" w14:textId="6003E011" w:rsidR="00790BBE" w:rsidRDefault="00790BBE" w:rsidP="00790BBE">
      <w:pPr>
        <w:rPr>
          <w:rFonts w:ascii="FoundrySterling-Book" w:hAnsi="FoundrySterling-Book" w:cs="Arial"/>
          <w:b/>
          <w:bCs/>
          <w:iCs/>
          <w:sz w:val="22"/>
          <w:szCs w:val="22"/>
          <w:u w:val="single"/>
        </w:rPr>
      </w:pPr>
    </w:p>
    <w:p w14:paraId="0FB7CEEF" w14:textId="649A422B" w:rsidR="00790BBE" w:rsidRPr="00C514D5" w:rsidRDefault="00790BBE" w:rsidP="00790BBE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 w:rsidRPr="00C514D5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How to apply</w:t>
      </w:r>
    </w:p>
    <w:p w14:paraId="0CE96AED" w14:textId="77777777" w:rsidR="00790BBE" w:rsidRPr="00790BBE" w:rsidRDefault="00790BBE" w:rsidP="00790BBE">
      <w:pPr>
        <w:rPr>
          <w:rFonts w:asciiTheme="majorHAnsi" w:eastAsiaTheme="majorEastAsia" w:hAnsiTheme="majorHAnsi" w:cstheme="majorBidi"/>
          <w:b/>
          <w:color w:val="27A098"/>
          <w:sz w:val="26"/>
          <w:szCs w:val="26"/>
        </w:rPr>
      </w:pPr>
    </w:p>
    <w:p w14:paraId="16A203EB" w14:textId="10E591AB" w:rsidR="006F2BD4" w:rsidRDefault="005D0A1B" w:rsidP="00790BBE">
      <w:pPr>
        <w:rPr>
          <w:rStyle w:val="ui-provider"/>
          <w:rFonts w:cstheme="minorHAnsi"/>
          <w:sz w:val="22"/>
          <w:szCs w:val="22"/>
        </w:rPr>
      </w:pPr>
      <w:r w:rsidRPr="005D0A1B">
        <w:rPr>
          <w:rStyle w:val="ui-provider"/>
          <w:rFonts w:cstheme="minorHAnsi"/>
          <w:sz w:val="22"/>
          <w:szCs w:val="22"/>
        </w:rPr>
        <w:t>If you would like the Social Sciences Division to consider your project for submission to the SRF, please fill-in this Expression of Interest template, secure approval from your Head of Department and send it to</w:t>
      </w:r>
      <w:r>
        <w:rPr>
          <w:rStyle w:val="ui-provider"/>
          <w:rFonts w:cstheme="minorHAnsi"/>
          <w:sz w:val="22"/>
          <w:szCs w:val="22"/>
        </w:rPr>
        <w:t xml:space="preserve"> </w:t>
      </w:r>
      <w:r w:rsidR="00C514D5">
        <w:rPr>
          <w:rStyle w:val="ui-provider"/>
          <w:rFonts w:cstheme="minorHAnsi"/>
          <w:sz w:val="22"/>
          <w:szCs w:val="22"/>
        </w:rPr>
        <w:t>Divisional Senior Research Facilitator at</w:t>
      </w:r>
      <w:r w:rsidR="006F2BD4">
        <w:rPr>
          <w:rFonts w:cstheme="minorHAnsi"/>
          <w:sz w:val="22"/>
          <w:szCs w:val="22"/>
        </w:rPr>
        <w:t>:</w:t>
      </w:r>
      <w:r w:rsidR="006F2BD4">
        <w:rPr>
          <w:rStyle w:val="ui-provider"/>
          <w:rFonts w:cstheme="minorHAnsi"/>
          <w:sz w:val="22"/>
          <w:szCs w:val="22"/>
        </w:rPr>
        <w:t xml:space="preserve">       </w:t>
      </w:r>
    </w:p>
    <w:p w14:paraId="02329A02" w14:textId="2012F43E" w:rsidR="00790BBE" w:rsidRPr="005D0A1B" w:rsidRDefault="00C514D5" w:rsidP="00790BBE">
      <w:pPr>
        <w:rPr>
          <w:rStyle w:val="ui-provider"/>
          <w:rFonts w:cstheme="minorHAnsi"/>
          <w:sz w:val="22"/>
          <w:szCs w:val="22"/>
        </w:rPr>
      </w:pPr>
      <w:hyperlink r:id="rId9" w:history="1">
        <w:r w:rsidRPr="003658A9">
          <w:rPr>
            <w:rStyle w:val="Hyperlink"/>
            <w:rFonts w:cstheme="minorHAnsi"/>
            <w:sz w:val="22"/>
            <w:szCs w:val="22"/>
          </w:rPr>
          <w:t>kanza.basit@socsci.ox.ac.uk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1E5C6242" w14:textId="77777777" w:rsidR="00790BBE" w:rsidRPr="005D0A1B" w:rsidRDefault="00790BBE" w:rsidP="00790BBE">
      <w:pPr>
        <w:rPr>
          <w:rFonts w:cstheme="minorHAnsi"/>
          <w:bCs/>
          <w:iCs/>
          <w:sz w:val="22"/>
          <w:szCs w:val="22"/>
        </w:rPr>
      </w:pPr>
    </w:p>
    <w:p w14:paraId="59322DC8" w14:textId="4115D627" w:rsidR="00790BBE" w:rsidRPr="005D0A1B" w:rsidRDefault="00790BBE" w:rsidP="00790BBE">
      <w:pPr>
        <w:rPr>
          <w:rFonts w:cstheme="minorHAnsi"/>
          <w:bCs/>
          <w:iCs/>
          <w:sz w:val="22"/>
          <w:szCs w:val="22"/>
        </w:rPr>
      </w:pPr>
      <w:r w:rsidRPr="005D0A1B">
        <w:rPr>
          <w:rFonts w:cstheme="minorHAnsi"/>
          <w:bCs/>
          <w:iCs/>
          <w:sz w:val="22"/>
          <w:szCs w:val="22"/>
        </w:rPr>
        <w:t xml:space="preserve">EOIs will be reviewed by a divisional </w:t>
      </w:r>
      <w:r w:rsidR="00C514D5">
        <w:rPr>
          <w:rFonts w:cstheme="minorHAnsi"/>
          <w:bCs/>
          <w:iCs/>
          <w:sz w:val="22"/>
          <w:szCs w:val="22"/>
        </w:rPr>
        <w:t>sub-</w:t>
      </w:r>
      <w:r w:rsidRPr="005D0A1B">
        <w:rPr>
          <w:rFonts w:cstheme="minorHAnsi"/>
          <w:bCs/>
          <w:iCs/>
          <w:sz w:val="22"/>
          <w:szCs w:val="22"/>
        </w:rPr>
        <w:t xml:space="preserve">panel. If your project is selected for submission to the SRF, the division will work with you/your department in preparing </w:t>
      </w:r>
      <w:r w:rsidR="007C7078">
        <w:rPr>
          <w:rFonts w:cstheme="minorHAnsi"/>
          <w:bCs/>
          <w:iCs/>
          <w:sz w:val="22"/>
          <w:szCs w:val="22"/>
        </w:rPr>
        <w:t>a full proposal for SRF</w:t>
      </w:r>
      <w:r w:rsidRPr="005D0A1B">
        <w:rPr>
          <w:rFonts w:cstheme="minorHAnsi"/>
          <w:bCs/>
          <w:iCs/>
          <w:sz w:val="22"/>
          <w:szCs w:val="22"/>
        </w:rPr>
        <w:t xml:space="preserve">. This will be submitted to </w:t>
      </w:r>
      <w:r w:rsidR="007C7078">
        <w:rPr>
          <w:rFonts w:cstheme="minorHAnsi"/>
          <w:bCs/>
          <w:iCs/>
          <w:sz w:val="22"/>
          <w:szCs w:val="22"/>
        </w:rPr>
        <w:t xml:space="preserve">the </w:t>
      </w:r>
      <w:r w:rsidRPr="005D0A1B">
        <w:rPr>
          <w:rFonts w:cstheme="minorHAnsi"/>
          <w:bCs/>
          <w:iCs/>
          <w:sz w:val="22"/>
          <w:szCs w:val="22"/>
        </w:rPr>
        <w:t>SRF</w:t>
      </w:r>
      <w:r w:rsidR="007C7078">
        <w:rPr>
          <w:rFonts w:cstheme="minorHAnsi"/>
          <w:bCs/>
          <w:iCs/>
          <w:sz w:val="22"/>
          <w:szCs w:val="22"/>
        </w:rPr>
        <w:t xml:space="preserve"> Board</w:t>
      </w:r>
      <w:r w:rsidRPr="005D0A1B">
        <w:rPr>
          <w:rFonts w:cstheme="minorHAnsi"/>
          <w:bCs/>
          <w:iCs/>
          <w:sz w:val="22"/>
          <w:szCs w:val="22"/>
        </w:rPr>
        <w:t xml:space="preserve"> once ready and when the division considers it appropriate (this would depend on when the SRF Board is meeting and/or whether there are any other proposals being developed too).</w:t>
      </w:r>
    </w:p>
    <w:p w14:paraId="33D505DB" w14:textId="0E4E6C5E" w:rsidR="00790BBE" w:rsidRPr="005D0A1B" w:rsidRDefault="00790BBE" w:rsidP="00790BBE">
      <w:pPr>
        <w:rPr>
          <w:rFonts w:cstheme="minorHAnsi"/>
          <w:bCs/>
          <w:iCs/>
          <w:sz w:val="22"/>
          <w:szCs w:val="22"/>
        </w:rPr>
      </w:pPr>
    </w:p>
    <w:p w14:paraId="71A00266" w14:textId="5089381E" w:rsidR="00790BBE" w:rsidRPr="005D0A1B" w:rsidRDefault="00790BBE" w:rsidP="00790BBE">
      <w:pPr>
        <w:rPr>
          <w:rFonts w:cstheme="minorHAnsi"/>
          <w:b/>
          <w:bCs/>
          <w:iCs/>
          <w:sz w:val="22"/>
          <w:szCs w:val="22"/>
          <w:u w:val="single"/>
        </w:rPr>
      </w:pPr>
      <w:r w:rsidRPr="005D0A1B">
        <w:rPr>
          <w:rFonts w:cstheme="minorHAnsi"/>
          <w:b/>
          <w:bCs/>
          <w:iCs/>
          <w:sz w:val="22"/>
          <w:szCs w:val="22"/>
        </w:rPr>
        <w:t>Only projects supported by a division(s) can be submitted to the SRF</w:t>
      </w:r>
      <w:r w:rsidR="00C514D5">
        <w:rPr>
          <w:rFonts w:cstheme="minorHAnsi"/>
          <w:b/>
          <w:bCs/>
          <w:iCs/>
          <w:sz w:val="22"/>
          <w:szCs w:val="22"/>
        </w:rPr>
        <w:t>.</w:t>
      </w:r>
    </w:p>
    <w:p w14:paraId="75132726" w14:textId="77777777" w:rsidR="00790BBE" w:rsidRPr="005D0A1B" w:rsidRDefault="00790BBE" w:rsidP="00790BBE">
      <w:pPr>
        <w:rPr>
          <w:rFonts w:cstheme="minorHAnsi"/>
          <w:bCs/>
          <w:iCs/>
          <w:sz w:val="22"/>
          <w:szCs w:val="22"/>
        </w:rPr>
      </w:pPr>
    </w:p>
    <w:p w14:paraId="1B7E8380" w14:textId="5D05F069" w:rsidR="00790BBE" w:rsidRPr="005D0A1B" w:rsidRDefault="00790BBE" w:rsidP="00790BBE">
      <w:pPr>
        <w:rPr>
          <w:rFonts w:cstheme="minorHAnsi"/>
          <w:bCs/>
          <w:iCs/>
          <w:sz w:val="22"/>
          <w:szCs w:val="22"/>
        </w:rPr>
      </w:pPr>
      <w:r w:rsidRPr="005D0A1B">
        <w:rPr>
          <w:rFonts w:cstheme="minorHAnsi"/>
          <w:bCs/>
          <w:iCs/>
          <w:sz w:val="22"/>
          <w:szCs w:val="22"/>
        </w:rPr>
        <w:t xml:space="preserve">For any questions, please get in touch with </w:t>
      </w:r>
      <w:hyperlink r:id="rId10" w:history="1">
        <w:r w:rsidR="00C514D5" w:rsidRPr="003658A9">
          <w:rPr>
            <w:rStyle w:val="Hyperlink"/>
          </w:rPr>
          <w:t>kanza.basit@socsci.ox.ac.uk</w:t>
        </w:r>
      </w:hyperlink>
      <w:r w:rsidR="00C514D5">
        <w:t xml:space="preserve"> </w:t>
      </w:r>
    </w:p>
    <w:p w14:paraId="1868EE19" w14:textId="0C82EC4F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15B04128" w14:textId="25C066B0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61302888" w14:textId="0F8FC4E6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198156B7" w14:textId="11E875F0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1E01284B" w14:textId="2D739040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4571BA45" w14:textId="3703CCCC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27D47EE2" w14:textId="1E14769A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1216A4E6" w14:textId="09C0D2D1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45644570" w14:textId="32C8A54B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5679EC49" w14:textId="1E6A95A5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79FBAEB5" w14:textId="476A58CE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55DDA4D6" w14:textId="330982F4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0EF1A2FC" w14:textId="670656F1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90BBE" w:rsidRPr="00790BBE" w14:paraId="6660A343" w14:textId="77777777" w:rsidTr="0005033A">
        <w:trPr>
          <w:tblHeader/>
        </w:trPr>
        <w:tc>
          <w:tcPr>
            <w:tcW w:w="9010" w:type="dxa"/>
            <w:shd w:val="clear" w:color="auto" w:fill="auto"/>
          </w:tcPr>
          <w:p w14:paraId="4DDC31B6" w14:textId="115103B5" w:rsidR="0005033A" w:rsidRPr="00F439F1" w:rsidRDefault="00790BBE" w:rsidP="0005033A">
            <w:pPr>
              <w:pStyle w:val="Heading2"/>
              <w:outlineLvl w:val="1"/>
              <w:rPr>
                <w:rFonts w:eastAsia="Calibri"/>
                <w:color w:val="000000" w:themeColor="text1"/>
              </w:rPr>
            </w:pPr>
            <w:r w:rsidRPr="00F439F1">
              <w:rPr>
                <w:rFonts w:eastAsia="Calibri"/>
                <w:color w:val="000000" w:themeColor="text1"/>
              </w:rPr>
              <w:lastRenderedPageBreak/>
              <w:t>SECTION 1: Title and lay Summary (suggested length: 200 words)</w:t>
            </w:r>
          </w:p>
          <w:p w14:paraId="2D6E7030" w14:textId="00D2A9F9" w:rsidR="0005033A" w:rsidRPr="00042A34" w:rsidRDefault="0005033A" w:rsidP="0005033A">
            <w:pPr>
              <w:rPr>
                <w:sz w:val="22"/>
              </w:rPr>
            </w:pPr>
            <w:r w:rsidRPr="00042A34">
              <w:rPr>
                <w:sz w:val="22"/>
              </w:rPr>
              <w:t xml:space="preserve">Describe the proposed initiative, outlining the long-term vision and aims.  </w:t>
            </w:r>
          </w:p>
          <w:p w14:paraId="504E4958" w14:textId="5A133376" w:rsidR="00790BBE" w:rsidRPr="0005033A" w:rsidRDefault="00790BBE" w:rsidP="00790BBE">
            <w:pPr>
              <w:rPr>
                <w:color w:val="FFFFFF" w:themeColor="background1"/>
              </w:rPr>
            </w:pPr>
          </w:p>
        </w:tc>
      </w:tr>
      <w:tr w:rsidR="00790BBE" w:rsidRPr="00790BBE" w14:paraId="26252D65" w14:textId="77777777" w:rsidTr="00042A34">
        <w:trPr>
          <w:trHeight w:val="4495"/>
        </w:trPr>
        <w:tc>
          <w:tcPr>
            <w:tcW w:w="9010" w:type="dxa"/>
          </w:tcPr>
          <w:p w14:paraId="05F514A2" w14:textId="28D15F9C" w:rsidR="0005033A" w:rsidRPr="0005033A" w:rsidRDefault="0005033A" w:rsidP="0005033A">
            <w:pPr>
              <w:rPr>
                <w:rFonts w:ascii="FoundrySterling-Book" w:eastAsia="Calibri" w:hAnsi="FoundrySterling-Book" w:cstheme="minorHAnsi"/>
                <w:sz w:val="24"/>
              </w:rPr>
            </w:pPr>
          </w:p>
        </w:tc>
      </w:tr>
    </w:tbl>
    <w:p w14:paraId="79423AA2" w14:textId="7F8A6512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90BBE" w:rsidRPr="00790BBE" w14:paraId="3DFF8375" w14:textId="77777777" w:rsidTr="0005033A">
        <w:tc>
          <w:tcPr>
            <w:tcW w:w="9010" w:type="dxa"/>
            <w:shd w:val="clear" w:color="auto" w:fill="auto"/>
          </w:tcPr>
          <w:p w14:paraId="6F9760F0" w14:textId="02553B83" w:rsidR="00790BBE" w:rsidRPr="00F439F1" w:rsidRDefault="00790BBE" w:rsidP="005851B8">
            <w:pPr>
              <w:pStyle w:val="Heading2"/>
              <w:outlineLvl w:val="1"/>
              <w:rPr>
                <w:rFonts w:eastAsia="Calibri"/>
                <w:color w:val="000000" w:themeColor="text1"/>
              </w:rPr>
            </w:pPr>
            <w:r w:rsidRPr="00F439F1">
              <w:rPr>
                <w:rFonts w:eastAsia="Calibri"/>
                <w:color w:val="000000" w:themeColor="text1"/>
              </w:rPr>
              <w:t>SECTION 2: What is transformative about this investment? (suggested length: 250 words)</w:t>
            </w:r>
          </w:p>
          <w:p w14:paraId="1D6EC81B" w14:textId="3E458E83" w:rsidR="00790BBE" w:rsidRPr="0005033A" w:rsidRDefault="0005033A" w:rsidP="0005033A">
            <w:r w:rsidRPr="00042A34">
              <w:rPr>
                <w:sz w:val="22"/>
              </w:rPr>
              <w:t xml:space="preserve">Describe </w:t>
            </w:r>
            <w:r w:rsidRPr="00042A34">
              <w:rPr>
                <w:b/>
                <w:sz w:val="22"/>
              </w:rPr>
              <w:t>the lasting change</w:t>
            </w:r>
            <w:r w:rsidRPr="00042A34">
              <w:rPr>
                <w:sz w:val="22"/>
              </w:rPr>
              <w:t xml:space="preserve"> that this initiative will have on the research landscape at Oxford. What will we have in 5-10 years’ time that we don’t have now? How are you judging what would be transformed through this SRF investment? How will it position University of Oxfords relative to our global peers?</w:t>
            </w:r>
          </w:p>
        </w:tc>
      </w:tr>
      <w:tr w:rsidR="00790BBE" w:rsidRPr="00790BBE" w14:paraId="3AE1AB4C" w14:textId="77777777" w:rsidTr="00042A34">
        <w:trPr>
          <w:trHeight w:val="5042"/>
        </w:trPr>
        <w:tc>
          <w:tcPr>
            <w:tcW w:w="9010" w:type="dxa"/>
          </w:tcPr>
          <w:p w14:paraId="1797F012" w14:textId="2B798B7D" w:rsidR="0005033A" w:rsidRPr="00790BBE" w:rsidRDefault="0005033A" w:rsidP="005851B8">
            <w:pPr>
              <w:rPr>
                <w:rFonts w:ascii="FoundrySterling-Book" w:eastAsia="Calibri" w:hAnsi="FoundrySterling-Book" w:cstheme="minorHAnsi"/>
                <w:sz w:val="24"/>
                <w:szCs w:val="20"/>
              </w:rPr>
            </w:pPr>
          </w:p>
        </w:tc>
      </w:tr>
    </w:tbl>
    <w:p w14:paraId="7B546443" w14:textId="77777777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5D1840BC" w14:textId="067854D3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p w14:paraId="515AE50A" w14:textId="271187ED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0BBE" w:rsidRPr="00790BBE" w14:paraId="2C8A518B" w14:textId="77777777" w:rsidTr="0005033A">
        <w:trPr>
          <w:trHeight w:val="300"/>
          <w:tblHeader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21928" w14:textId="4E65A261" w:rsidR="00790BBE" w:rsidRPr="00F439F1" w:rsidRDefault="00790BBE" w:rsidP="0005033A">
            <w:pPr>
              <w:pStyle w:val="Heading2"/>
              <w:rPr>
                <w:rFonts w:eastAsia="Times New Roman"/>
                <w:color w:val="000000" w:themeColor="text1"/>
                <w:lang w:eastAsia="en-GB"/>
              </w:rPr>
            </w:pPr>
            <w:r w:rsidRPr="00F439F1">
              <w:rPr>
                <w:rFonts w:eastAsia="Times New Roman"/>
                <w:color w:val="000000" w:themeColor="text1"/>
                <w:lang w:eastAsia="en-GB"/>
              </w:rPr>
              <w:t>SECTION 3: Why now? (suggested length: 250 words) </w:t>
            </w:r>
          </w:p>
          <w:p w14:paraId="24B16E73" w14:textId="77777777" w:rsidR="00042A34" w:rsidRPr="00042A34" w:rsidRDefault="0005033A" w:rsidP="00042A34">
            <w:pPr>
              <w:rPr>
                <w:sz w:val="22"/>
                <w:lang w:eastAsia="en-GB"/>
              </w:rPr>
            </w:pPr>
            <w:r w:rsidRPr="00042A34">
              <w:rPr>
                <w:sz w:val="22"/>
                <w:lang w:eastAsia="en-GB"/>
              </w:rPr>
              <w:t xml:space="preserve">Tell us why the University should invest in this initiative and </w:t>
            </w:r>
            <w:r w:rsidRPr="00042A34">
              <w:rPr>
                <w:b/>
                <w:bCs/>
                <w:sz w:val="22"/>
                <w:lang w:eastAsia="en-GB"/>
              </w:rPr>
              <w:t>why this investment should be prioritised now</w:t>
            </w:r>
            <w:r w:rsidRPr="00042A34">
              <w:rPr>
                <w:sz w:val="22"/>
                <w:lang w:eastAsia="en-GB"/>
              </w:rPr>
              <w:t xml:space="preserve">.  </w:t>
            </w:r>
          </w:p>
          <w:p w14:paraId="1009B11A" w14:textId="77777777" w:rsidR="00042A34" w:rsidRPr="00042A34" w:rsidRDefault="0005033A" w:rsidP="00042A3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color w:val="323E4F" w:themeColor="text2" w:themeShade="BF"/>
                <w:lang w:eastAsia="en-GB"/>
              </w:rPr>
            </w:pPr>
            <w:r w:rsidRPr="00042A34">
              <w:rPr>
                <w:rFonts w:asciiTheme="minorHAnsi" w:hAnsiTheme="minorHAnsi"/>
                <w:color w:val="323E4F" w:themeColor="text2" w:themeShade="BF"/>
                <w:lang w:eastAsia="en-GB"/>
              </w:rPr>
              <w:t>Are there particular time-critical issues within the internal or external environment?</w:t>
            </w:r>
          </w:p>
          <w:p w14:paraId="2C133489" w14:textId="41B9CD67" w:rsidR="0005033A" w:rsidRPr="00042A34" w:rsidRDefault="0005033A" w:rsidP="00042A3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color w:val="323E4F" w:themeColor="text2" w:themeShade="BF"/>
                <w:lang w:eastAsia="en-GB"/>
              </w:rPr>
            </w:pPr>
            <w:r w:rsidRPr="00042A34">
              <w:rPr>
                <w:rFonts w:asciiTheme="minorHAnsi" w:hAnsiTheme="minorHAnsi"/>
                <w:color w:val="323E4F" w:themeColor="text2" w:themeShade="BF"/>
                <w:lang w:eastAsia="en-GB"/>
              </w:rPr>
              <w:t>How does the idea relate to current and developing priorities in the UK &amp; international research funding landscape? </w:t>
            </w:r>
          </w:p>
          <w:p w14:paraId="72DD3D6C" w14:textId="5358D6B7" w:rsidR="0005033A" w:rsidRPr="0005033A" w:rsidRDefault="0005033A" w:rsidP="0005033A">
            <w:pPr>
              <w:rPr>
                <w:color w:val="FFFFFF" w:themeColor="background1"/>
                <w:lang w:eastAsia="en-GB"/>
              </w:rPr>
            </w:pPr>
          </w:p>
        </w:tc>
      </w:tr>
      <w:tr w:rsidR="00790BBE" w:rsidRPr="00790BBE" w14:paraId="5F52EA06" w14:textId="77777777" w:rsidTr="00042A34">
        <w:trPr>
          <w:trHeight w:val="3528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849C6" w14:textId="0E1A8799" w:rsidR="0005033A" w:rsidRPr="00790BBE" w:rsidRDefault="0005033A" w:rsidP="00790BBE">
            <w:pPr>
              <w:textAlignment w:val="baseline"/>
              <w:rPr>
                <w:rFonts w:ascii="FoundrySterling-Book" w:eastAsia="Times New Roman" w:hAnsi="FoundrySterling-Book" w:cs="Segoe UI"/>
                <w:color w:val="auto"/>
                <w:sz w:val="22"/>
                <w:szCs w:val="18"/>
                <w:lang w:eastAsia="en-GB"/>
              </w:rPr>
            </w:pPr>
          </w:p>
        </w:tc>
      </w:tr>
    </w:tbl>
    <w:p w14:paraId="241F895B" w14:textId="68E51C22" w:rsidR="00790BBE" w:rsidRDefault="00790BBE" w:rsidP="00790BBE">
      <w:pPr>
        <w:rPr>
          <w:rFonts w:ascii="FoundrySterling-Book" w:hAnsi="FoundrySterling-Book" w:cs="Arial"/>
          <w:bCs/>
          <w:iCs/>
          <w:sz w:val="22"/>
          <w:szCs w:val="22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0BBE" w:rsidRPr="00790BBE" w14:paraId="07C26EFC" w14:textId="77777777" w:rsidTr="00042A34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66F49" w14:textId="3D4C948C" w:rsidR="00790BBE" w:rsidRPr="00F439F1" w:rsidRDefault="00790BBE" w:rsidP="00042A34">
            <w:pPr>
              <w:pStyle w:val="Heading2"/>
              <w:rPr>
                <w:rFonts w:eastAsia="Times New Roman"/>
                <w:color w:val="000000" w:themeColor="text1"/>
                <w:lang w:eastAsia="en-GB"/>
              </w:rPr>
            </w:pPr>
            <w:r w:rsidRPr="00F439F1">
              <w:rPr>
                <w:rFonts w:eastAsia="Times New Roman"/>
                <w:color w:val="000000" w:themeColor="text1"/>
                <w:lang w:eastAsia="en-GB"/>
              </w:rPr>
              <w:t>SECTION 4: What is needed to deliver this initiative? (suggested length: 300 words) </w:t>
            </w:r>
          </w:p>
          <w:p w14:paraId="0F3FFFE1" w14:textId="77777777" w:rsidR="00042A34" w:rsidRPr="00042A34" w:rsidRDefault="00042A34" w:rsidP="00042A34">
            <w:pPr>
              <w:rPr>
                <w:sz w:val="22"/>
                <w:szCs w:val="18"/>
                <w:lang w:eastAsia="en-GB"/>
              </w:rPr>
            </w:pPr>
            <w:r w:rsidRPr="00042A34">
              <w:rPr>
                <w:sz w:val="22"/>
                <w:lang w:eastAsia="en-GB"/>
              </w:rPr>
              <w:t>SRF is primarily aimed at investing in ongoing (as opposed to fixed-term) research positions to build capacity and capability. It is very much a people-focused fund.  </w:t>
            </w:r>
          </w:p>
          <w:p w14:paraId="7B0BB1ED" w14:textId="77777777" w:rsidR="00042A34" w:rsidRPr="00042A34" w:rsidRDefault="00042A34" w:rsidP="00042A3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323E4F" w:themeColor="text2" w:themeShade="BF"/>
                <w:lang w:eastAsia="en-GB"/>
              </w:rPr>
            </w:pPr>
            <w:r w:rsidRPr="00042A34">
              <w:rPr>
                <w:rFonts w:asciiTheme="minorHAnsi" w:hAnsiTheme="minorHAnsi"/>
                <w:color w:val="323E4F" w:themeColor="text2" w:themeShade="BF"/>
                <w:lang w:eastAsia="en-GB"/>
              </w:rPr>
              <w:t xml:space="preserve">Give a description of the expected time (in years) and resources required to deliver on the aims of the initiative. </w:t>
            </w:r>
          </w:p>
          <w:p w14:paraId="7D227D98" w14:textId="77777777" w:rsidR="00042A34" w:rsidRPr="00042A34" w:rsidRDefault="00042A34" w:rsidP="00042A3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323E4F" w:themeColor="text2" w:themeShade="BF"/>
                <w:lang w:eastAsia="en-GB"/>
              </w:rPr>
            </w:pPr>
            <w:r w:rsidRPr="00042A34">
              <w:rPr>
                <w:rFonts w:asciiTheme="minorHAnsi" w:hAnsiTheme="minorHAnsi"/>
                <w:color w:val="323E4F" w:themeColor="text2" w:themeShade="BF"/>
                <w:lang w:eastAsia="en-GB"/>
              </w:rPr>
              <w:t xml:space="preserve">Outline how this will be split approximately between staff and non-staff costs for each year? </w:t>
            </w:r>
          </w:p>
          <w:p w14:paraId="3DEB8451" w14:textId="0AB5D7BF" w:rsidR="00042A34" w:rsidRPr="00042A34" w:rsidRDefault="00042A34" w:rsidP="00042A3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323E4F" w:themeColor="text2" w:themeShade="BF"/>
                <w:lang w:eastAsia="en-GB"/>
              </w:rPr>
            </w:pPr>
            <w:r w:rsidRPr="00042A34">
              <w:rPr>
                <w:rFonts w:asciiTheme="minorHAnsi" w:hAnsiTheme="minorHAnsi"/>
                <w:color w:val="323E4F" w:themeColor="text2" w:themeShade="BF"/>
                <w:lang w:eastAsia="en-GB"/>
              </w:rPr>
              <w:t>How will the SRF will be utilised to de-risk the long-term department investment in this research capacity across the first few years of the investment?  </w:t>
            </w:r>
          </w:p>
          <w:p w14:paraId="485F36B4" w14:textId="289573C1" w:rsidR="0005033A" w:rsidRPr="0005033A" w:rsidRDefault="0005033A" w:rsidP="0005033A">
            <w:pPr>
              <w:rPr>
                <w:color w:val="FFFFFF" w:themeColor="background1"/>
                <w:lang w:eastAsia="en-GB"/>
              </w:rPr>
            </w:pPr>
          </w:p>
        </w:tc>
      </w:tr>
      <w:tr w:rsidR="00790BBE" w:rsidRPr="00790BBE" w14:paraId="067DD499" w14:textId="77777777" w:rsidTr="00042A34">
        <w:trPr>
          <w:trHeight w:val="3563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E688E" w14:textId="1F32BC39" w:rsidR="0005033A" w:rsidRPr="00790BBE" w:rsidRDefault="00790BBE" w:rsidP="0005033A">
            <w:pPr>
              <w:textAlignment w:val="baseline"/>
              <w:rPr>
                <w:rFonts w:ascii="FoundrySterling-Book" w:eastAsia="Times New Roman" w:hAnsi="FoundrySterling-Book" w:cs="Segoe UI"/>
                <w:color w:val="auto"/>
                <w:sz w:val="24"/>
                <w:lang w:eastAsia="en-GB"/>
              </w:rPr>
            </w:pPr>
            <w:r w:rsidRPr="00790BBE">
              <w:rPr>
                <w:rFonts w:ascii="Palatino Linotype" w:eastAsia="Times New Roman" w:hAnsi="Palatino Linotype" w:cs="Segoe UI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</w:tbl>
    <w:p w14:paraId="16879514" w14:textId="5A9E7D0B" w:rsidR="00790BBE" w:rsidRPr="00790BBE" w:rsidRDefault="00790BBE" w:rsidP="00790BBE">
      <w:pPr>
        <w:tabs>
          <w:tab w:val="left" w:pos="2340"/>
        </w:tabs>
        <w:rPr>
          <w:rFonts w:ascii="FoundrySterling-Book" w:hAnsi="FoundrySterling-Book" w:cs="Arial"/>
          <w:sz w:val="22"/>
          <w:szCs w:val="22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0BBE" w:rsidRPr="00790BBE" w14:paraId="3B27F5E4" w14:textId="77777777" w:rsidTr="00042A34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AF79D" w14:textId="03467EA8" w:rsidR="00042A34" w:rsidRPr="00F439F1" w:rsidRDefault="00790BBE" w:rsidP="00042A34">
            <w:pPr>
              <w:pStyle w:val="Heading2"/>
              <w:rPr>
                <w:rFonts w:eastAsia="Times New Roman"/>
                <w:color w:val="000000" w:themeColor="text1"/>
                <w:lang w:eastAsia="en-GB"/>
              </w:rPr>
            </w:pPr>
            <w:r w:rsidRPr="00F439F1">
              <w:rPr>
                <w:rFonts w:eastAsia="Times New Roman"/>
                <w:color w:val="000000" w:themeColor="text1"/>
                <w:lang w:eastAsia="en-GB"/>
              </w:rPr>
              <w:lastRenderedPageBreak/>
              <w:t>SECTION 5: How does this initiative advance University strategies? (suggested length: 200 words) </w:t>
            </w:r>
          </w:p>
          <w:p w14:paraId="3E56FBB1" w14:textId="77777777" w:rsidR="00042A34" w:rsidRPr="00042A34" w:rsidRDefault="00042A34" w:rsidP="00042A34">
            <w:pPr>
              <w:rPr>
                <w:sz w:val="22"/>
                <w:szCs w:val="18"/>
                <w:lang w:eastAsia="en-GB"/>
              </w:rPr>
            </w:pPr>
            <w:r w:rsidRPr="00042A34">
              <w:rPr>
                <w:sz w:val="22"/>
                <w:lang w:eastAsia="en-GB"/>
              </w:rPr>
              <w:t>How will University strategies be advanced, embedded and monitored in this initiative? </w:t>
            </w:r>
          </w:p>
          <w:p w14:paraId="2A02784A" w14:textId="77777777" w:rsidR="00042A34" w:rsidRPr="00042A34" w:rsidRDefault="007C7078" w:rsidP="00042A3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Segoe UI"/>
                <w:color w:val="323E4F" w:themeColor="text2" w:themeShade="BF"/>
                <w:szCs w:val="20"/>
                <w:lang w:eastAsia="en-GB"/>
              </w:rPr>
            </w:pPr>
            <w:hyperlink r:id="rId11" w:tgtFrame="_blank" w:history="1">
              <w:r w:rsidR="00042A34" w:rsidRPr="00042A34">
                <w:rPr>
                  <w:rFonts w:asciiTheme="minorHAnsi" w:hAnsiTheme="minorHAnsi" w:cs="Segoe UI"/>
                  <w:iCs/>
                  <w:color w:val="323E4F" w:themeColor="text2" w:themeShade="BF"/>
                  <w:szCs w:val="20"/>
                  <w:u w:val="single"/>
                  <w:lang w:eastAsia="en-GB"/>
                </w:rPr>
                <w:t>Equality, Diversity and Inclusion</w:t>
              </w:r>
            </w:hyperlink>
            <w:r w:rsidR="00042A34" w:rsidRPr="00042A34">
              <w:rPr>
                <w:rFonts w:asciiTheme="minorHAnsi" w:hAnsiTheme="minorHAnsi" w:cs="Segoe UI"/>
                <w:color w:val="323E4F" w:themeColor="text2" w:themeShade="BF"/>
                <w:szCs w:val="20"/>
                <w:lang w:eastAsia="en-GB"/>
              </w:rPr>
              <w:t> </w:t>
            </w:r>
          </w:p>
          <w:p w14:paraId="3BCD7132" w14:textId="77777777" w:rsidR="00042A34" w:rsidRPr="00042A34" w:rsidRDefault="007C7078" w:rsidP="00042A3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Segoe UI"/>
                <w:color w:val="323E4F" w:themeColor="text2" w:themeShade="BF"/>
                <w:szCs w:val="20"/>
                <w:lang w:eastAsia="en-GB"/>
              </w:rPr>
            </w:pPr>
            <w:hyperlink r:id="rId12" w:tgtFrame="_blank" w:history="1">
              <w:r w:rsidR="00042A34" w:rsidRPr="00042A34">
                <w:rPr>
                  <w:rFonts w:asciiTheme="minorHAnsi" w:hAnsiTheme="minorHAnsi" w:cs="Segoe UI"/>
                  <w:iCs/>
                  <w:color w:val="323E4F" w:themeColor="text2" w:themeShade="BF"/>
                  <w:szCs w:val="20"/>
                  <w:u w:val="single"/>
                  <w:lang w:eastAsia="en-GB"/>
                </w:rPr>
                <w:t>Environmental Sustainability</w:t>
              </w:r>
            </w:hyperlink>
            <w:r w:rsidR="00042A34" w:rsidRPr="00042A34">
              <w:rPr>
                <w:rFonts w:asciiTheme="minorHAnsi" w:hAnsiTheme="minorHAnsi" w:cs="Segoe UI"/>
                <w:color w:val="323E4F" w:themeColor="text2" w:themeShade="BF"/>
                <w:szCs w:val="20"/>
                <w:lang w:eastAsia="en-GB"/>
              </w:rPr>
              <w:t> </w:t>
            </w:r>
          </w:p>
          <w:p w14:paraId="47A920AA" w14:textId="537C5B7D" w:rsidR="00042A34" w:rsidRPr="00042A34" w:rsidRDefault="007C7078" w:rsidP="00042A3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color w:val="323E4F" w:themeColor="text2" w:themeShade="BF"/>
                <w:lang w:eastAsia="en-GB"/>
              </w:rPr>
            </w:pPr>
            <w:hyperlink r:id="rId13" w:tgtFrame="_blank" w:history="1">
              <w:r w:rsidR="00042A34" w:rsidRPr="00042A34">
                <w:rPr>
                  <w:rFonts w:asciiTheme="minorHAnsi" w:hAnsiTheme="minorHAnsi" w:cs="Segoe UI"/>
                  <w:iCs/>
                  <w:color w:val="323E4F" w:themeColor="text2" w:themeShade="BF"/>
                  <w:szCs w:val="20"/>
                  <w:u w:val="single"/>
                  <w:lang w:eastAsia="en-GB"/>
                </w:rPr>
                <w:t>Concordat for Researcher Development</w:t>
              </w:r>
            </w:hyperlink>
            <w:r w:rsidR="00042A34" w:rsidRPr="00042A34">
              <w:rPr>
                <w:rFonts w:asciiTheme="minorHAnsi" w:hAnsiTheme="minorHAnsi" w:cs="Segoe UI"/>
                <w:color w:val="323E4F" w:themeColor="text2" w:themeShade="BF"/>
                <w:szCs w:val="20"/>
                <w:lang w:eastAsia="en-GB"/>
              </w:rPr>
              <w:t> </w:t>
            </w:r>
          </w:p>
          <w:p w14:paraId="6A6EE3D9" w14:textId="2867F187" w:rsidR="0005033A" w:rsidRPr="0005033A" w:rsidRDefault="0005033A" w:rsidP="0005033A">
            <w:pPr>
              <w:rPr>
                <w:color w:val="FFFFFF" w:themeColor="background1"/>
                <w:lang w:eastAsia="en-GB"/>
              </w:rPr>
            </w:pPr>
          </w:p>
        </w:tc>
      </w:tr>
      <w:tr w:rsidR="00790BBE" w:rsidRPr="00790BBE" w14:paraId="31BAADE1" w14:textId="77777777" w:rsidTr="00042A34">
        <w:trPr>
          <w:trHeight w:val="4039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E42EF" w14:textId="4D268A8F" w:rsidR="00790BBE" w:rsidRPr="00790BBE" w:rsidRDefault="00790BBE" w:rsidP="005851B8">
            <w:pPr>
              <w:textAlignment w:val="baseline"/>
              <w:rPr>
                <w:rFonts w:ascii="FoundrySterling-Book" w:eastAsia="Times New Roman" w:hAnsi="FoundrySterling-Book" w:cs="Segoe UI"/>
                <w:color w:val="auto"/>
                <w:sz w:val="24"/>
                <w:lang w:eastAsia="en-GB"/>
              </w:rPr>
            </w:pPr>
          </w:p>
        </w:tc>
      </w:tr>
    </w:tbl>
    <w:p w14:paraId="26710E4D" w14:textId="24E8EAE2" w:rsidR="00790BBE" w:rsidRPr="00790BBE" w:rsidRDefault="00790BBE" w:rsidP="00790BBE">
      <w:pPr>
        <w:tabs>
          <w:tab w:val="left" w:pos="2340"/>
        </w:tabs>
        <w:rPr>
          <w:rFonts w:ascii="FoundrySterling-Book" w:hAnsi="FoundrySterling-Book" w:cs="Arial"/>
          <w:sz w:val="22"/>
          <w:szCs w:val="22"/>
        </w:rPr>
      </w:pPr>
    </w:p>
    <w:sectPr w:rsidR="00790BBE" w:rsidRPr="00790BBE" w:rsidSect="00B076A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67" w:right="1440" w:bottom="1440" w:left="1440" w:header="27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3B42" w14:textId="77777777" w:rsidR="00FF2DB1" w:rsidRDefault="00FF2DB1" w:rsidP="00886DFD">
      <w:r>
        <w:separator/>
      </w:r>
    </w:p>
  </w:endnote>
  <w:endnote w:type="continuationSeparator" w:id="0">
    <w:p w14:paraId="3EF0B3D4" w14:textId="77777777" w:rsidR="00FF2DB1" w:rsidRDefault="00FF2DB1" w:rsidP="0088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9534" w14:textId="77777777" w:rsidR="00F439F1" w:rsidRPr="00B716BC" w:rsidRDefault="00F439F1" w:rsidP="00F439F1">
    <w:pPr>
      <w:pStyle w:val="ADDRESS"/>
    </w:pPr>
    <w:r>
      <w:t xml:space="preserve">Social Sciences, </w:t>
    </w:r>
    <w:r w:rsidRPr="00B716BC">
      <w:t xml:space="preserve">Divisional Office, </w:t>
    </w:r>
    <w:r>
      <w:t>6 Worcester Street</w:t>
    </w:r>
    <w:r w:rsidRPr="00B716BC">
      <w:t>, Oxford OX1 2B</w:t>
    </w:r>
    <w:r>
      <w:t>X</w:t>
    </w:r>
  </w:p>
  <w:p w14:paraId="6441275F" w14:textId="3D64974F" w:rsidR="00886DFD" w:rsidRPr="00F439F1" w:rsidRDefault="00886DFD" w:rsidP="00F43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C461" w14:textId="2673B66F" w:rsidR="00B716BC" w:rsidRPr="00B716BC" w:rsidRDefault="00B716BC" w:rsidP="00B716BC">
    <w:pPr>
      <w:pStyle w:val="ADDRESS"/>
    </w:pPr>
    <w:r>
      <w:t xml:space="preserve">Social Sciences, </w:t>
    </w:r>
    <w:r w:rsidRPr="00B716BC">
      <w:t xml:space="preserve">Divisional Office, </w:t>
    </w:r>
    <w:r w:rsidR="00C514D5">
      <w:t>6 Worcester Street</w:t>
    </w:r>
    <w:r w:rsidRPr="00B716BC">
      <w:t>, Oxford OX1 2B</w:t>
    </w:r>
    <w:r w:rsidR="00C514D5">
      <w:t>X</w:t>
    </w:r>
  </w:p>
  <w:p w14:paraId="1D88F236" w14:textId="77777777" w:rsidR="00B716BC" w:rsidRDefault="00B71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6AD5" w14:textId="77777777" w:rsidR="00FF2DB1" w:rsidRDefault="00FF2DB1" w:rsidP="00886DFD">
      <w:r>
        <w:separator/>
      </w:r>
    </w:p>
  </w:footnote>
  <w:footnote w:type="continuationSeparator" w:id="0">
    <w:p w14:paraId="7D92D211" w14:textId="77777777" w:rsidR="00FF2DB1" w:rsidRDefault="00FF2DB1" w:rsidP="0088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6444" w14:textId="77777777" w:rsidR="00886DFD" w:rsidRDefault="007C7078">
    <w:pPr>
      <w:pStyle w:val="Header"/>
    </w:pPr>
    <w:r>
      <w:rPr>
        <w:noProof/>
      </w:rPr>
      <w:pict w14:anchorId="6A104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1455" o:spid="_x0000_s2049" type="#_x0000_t75" alt="/Volumes/PWO Publications-1/DESIGN STUDIO/JOBS 1400-1599/1590-SocSci Div branded materials/3.Design/Word Doc/cover-page-RD.jpg" style="position:absolute;margin-left:0;margin-top:0;width:595.5pt;height:842.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ver-page-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7824" w14:textId="5B661938" w:rsidR="00B268C4" w:rsidRDefault="00B268C4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</w:t>
    </w:r>
    <w:r w:rsidR="00C514D5">
      <w:rPr>
        <w:noProof/>
      </w:rPr>
      <w:drawing>
        <wp:anchor distT="0" distB="0" distL="114300" distR="114300" simplePos="0" relativeHeight="251658752" behindDoc="0" locked="0" layoutInCell="1" allowOverlap="1" wp14:anchorId="76E26670" wp14:editId="0067D795">
          <wp:simplePos x="914400" y="428625"/>
          <wp:positionH relativeFrom="margin">
            <wp:align>left</wp:align>
          </wp:positionH>
          <wp:positionV relativeFrom="margin">
            <wp:align>top</wp:align>
          </wp:positionV>
          <wp:extent cx="1833245" cy="1079500"/>
          <wp:effectExtent l="0" t="0" r="0" b="0"/>
          <wp:wrapSquare wrapText="bothSides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4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B37F" w14:textId="28422F02" w:rsidR="00886DFD" w:rsidRDefault="00C514D5" w:rsidP="00B076A1">
    <w:pPr>
      <w:pStyle w:val="Header"/>
      <w:ind w:left="-426" w:right="-619" w:firstLine="426"/>
    </w:pPr>
    <w:r>
      <w:rPr>
        <w:noProof/>
      </w:rPr>
      <w:drawing>
        <wp:inline distT="0" distB="0" distL="0" distR="0" wp14:anchorId="0E1223FD" wp14:editId="1B5111A0">
          <wp:extent cx="1833861" cy="1080000"/>
          <wp:effectExtent l="0" t="0" r="0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6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8BC"/>
    <w:multiLevelType w:val="hybridMultilevel"/>
    <w:tmpl w:val="1C4C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0D3"/>
    <w:multiLevelType w:val="hybridMultilevel"/>
    <w:tmpl w:val="D0DC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4E3C"/>
    <w:multiLevelType w:val="hybridMultilevel"/>
    <w:tmpl w:val="1D303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03F4"/>
    <w:multiLevelType w:val="hybridMultilevel"/>
    <w:tmpl w:val="C1FEC7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16CE1"/>
    <w:multiLevelType w:val="multilevel"/>
    <w:tmpl w:val="B6A08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83F9E"/>
    <w:multiLevelType w:val="hybridMultilevel"/>
    <w:tmpl w:val="96DC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F55FC"/>
    <w:multiLevelType w:val="multilevel"/>
    <w:tmpl w:val="B6A08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E4B75"/>
    <w:multiLevelType w:val="multilevel"/>
    <w:tmpl w:val="05B2C4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63E24"/>
    <w:multiLevelType w:val="hybridMultilevel"/>
    <w:tmpl w:val="3702D210"/>
    <w:lvl w:ilvl="0" w:tplc="4746D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D7D9A"/>
    <w:multiLevelType w:val="multilevel"/>
    <w:tmpl w:val="82B250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534EB"/>
    <w:multiLevelType w:val="hybridMultilevel"/>
    <w:tmpl w:val="D0AE2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4970"/>
    <w:multiLevelType w:val="hybridMultilevel"/>
    <w:tmpl w:val="12442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5ADF"/>
    <w:multiLevelType w:val="hybridMultilevel"/>
    <w:tmpl w:val="C192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62516"/>
    <w:multiLevelType w:val="hybridMultilevel"/>
    <w:tmpl w:val="093C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B489A"/>
    <w:multiLevelType w:val="hybridMultilevel"/>
    <w:tmpl w:val="18D64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B652B"/>
    <w:multiLevelType w:val="multilevel"/>
    <w:tmpl w:val="E4981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D64E1"/>
    <w:multiLevelType w:val="hybridMultilevel"/>
    <w:tmpl w:val="9EF4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5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5"/>
  </w:num>
  <w:num w:numId="10">
    <w:abstractNumId w:val="11"/>
  </w:num>
  <w:num w:numId="11">
    <w:abstractNumId w:val="1"/>
  </w:num>
  <w:num w:numId="12">
    <w:abstractNumId w:val="16"/>
  </w:num>
  <w:num w:numId="13">
    <w:abstractNumId w:val="3"/>
  </w:num>
  <w:num w:numId="14">
    <w:abstractNumId w:val="10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77"/>
    <w:rsid w:val="00042A34"/>
    <w:rsid w:val="0005033A"/>
    <w:rsid w:val="00072577"/>
    <w:rsid w:val="000E5A49"/>
    <w:rsid w:val="00152721"/>
    <w:rsid w:val="001A45C3"/>
    <w:rsid w:val="001F3E25"/>
    <w:rsid w:val="003610D5"/>
    <w:rsid w:val="003A06FC"/>
    <w:rsid w:val="005D0A1B"/>
    <w:rsid w:val="00622C64"/>
    <w:rsid w:val="00633BF0"/>
    <w:rsid w:val="006F2BD4"/>
    <w:rsid w:val="007209D8"/>
    <w:rsid w:val="00790BBE"/>
    <w:rsid w:val="007C7078"/>
    <w:rsid w:val="007F7F4C"/>
    <w:rsid w:val="008064A9"/>
    <w:rsid w:val="00844627"/>
    <w:rsid w:val="00886DFD"/>
    <w:rsid w:val="008E1163"/>
    <w:rsid w:val="00AD554E"/>
    <w:rsid w:val="00AE6E04"/>
    <w:rsid w:val="00AF2344"/>
    <w:rsid w:val="00B076A1"/>
    <w:rsid w:val="00B268C4"/>
    <w:rsid w:val="00B716BC"/>
    <w:rsid w:val="00B86972"/>
    <w:rsid w:val="00C514D5"/>
    <w:rsid w:val="00D528EF"/>
    <w:rsid w:val="00DA75A3"/>
    <w:rsid w:val="00EC03F3"/>
    <w:rsid w:val="00F4174B"/>
    <w:rsid w:val="00F439F1"/>
    <w:rsid w:val="00F711BF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918C6C"/>
  <w14:defaultImageDpi w14:val="32767"/>
  <w15:chartTrackingRefBased/>
  <w15:docId w15:val="{EA7DA00D-89FE-A744-A7E1-B1D50FAF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BC"/>
    <w:rPr>
      <w:color w:val="1F264C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1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7A09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5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7A09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4D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577"/>
    <w:rPr>
      <w:rFonts w:asciiTheme="majorHAnsi" w:eastAsiaTheme="majorEastAsia" w:hAnsiTheme="majorHAnsi" w:cstheme="majorBidi"/>
      <w:b/>
      <w:color w:val="27A09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577"/>
    <w:rPr>
      <w:rFonts w:asciiTheme="majorHAnsi" w:eastAsiaTheme="majorEastAsia" w:hAnsiTheme="majorHAnsi" w:cstheme="majorBidi"/>
      <w:b/>
      <w:color w:val="27A09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F3E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E25"/>
    <w:rPr>
      <w:rFonts w:asciiTheme="majorHAnsi" w:eastAsiaTheme="majorEastAsia" w:hAnsiTheme="majorHAnsi" w:cstheme="majorBidi"/>
      <w:color w:val="1F264C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633BF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33BF0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886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DFD"/>
    <w:rPr>
      <w:color w:val="1F264C"/>
      <w:sz w:val="20"/>
    </w:rPr>
  </w:style>
  <w:style w:type="paragraph" w:styleId="Footer">
    <w:name w:val="footer"/>
    <w:basedOn w:val="Normal"/>
    <w:link w:val="FooterChar"/>
    <w:uiPriority w:val="99"/>
    <w:unhideWhenUsed/>
    <w:rsid w:val="00886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DFD"/>
    <w:rPr>
      <w:color w:val="1F264C"/>
      <w:sz w:val="20"/>
    </w:rPr>
  </w:style>
  <w:style w:type="table" w:styleId="TableGrid">
    <w:name w:val="Table Grid"/>
    <w:basedOn w:val="TableNormal"/>
    <w:uiPriority w:val="39"/>
    <w:rsid w:val="0080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header">
    <w:name w:val="Cover-header"/>
    <w:basedOn w:val="Title"/>
    <w:qFormat/>
    <w:rsid w:val="008064A9"/>
    <w:pPr>
      <w:spacing w:line="880" w:lineRule="exact"/>
    </w:pPr>
    <w:rPr>
      <w:b/>
      <w:color w:val="FFFFFF" w:themeColor="background1"/>
      <w:sz w:val="84"/>
      <w:szCs w:val="72"/>
    </w:rPr>
  </w:style>
  <w:style w:type="paragraph" w:customStyle="1" w:styleId="Cover-subheader">
    <w:name w:val="Cover-subheader"/>
    <w:basedOn w:val="Normal"/>
    <w:qFormat/>
    <w:rsid w:val="008064A9"/>
    <w:pPr>
      <w:spacing w:line="420" w:lineRule="exact"/>
    </w:pPr>
    <w:rPr>
      <w:b/>
      <w:color w:val="FFFFFF" w:themeColor="background1"/>
      <w:sz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6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716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ADDRESS">
    <w:name w:val="ADDRESS"/>
    <w:basedOn w:val="Normal"/>
    <w:qFormat/>
    <w:rsid w:val="00EC03F3"/>
    <w:rPr>
      <w:sz w:val="18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790B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0BBE"/>
    <w:pPr>
      <w:spacing w:after="240"/>
      <w:ind w:left="720"/>
      <w:contextualSpacing/>
    </w:pPr>
    <w:rPr>
      <w:rFonts w:ascii="Arial" w:eastAsia="Times New Roman" w:hAnsi="Arial" w:cs="Times New Roman"/>
      <w:color w:val="auto"/>
      <w:sz w:val="22"/>
    </w:rPr>
  </w:style>
  <w:style w:type="table" w:customStyle="1" w:styleId="TableGrid1">
    <w:name w:val="Table Grid1"/>
    <w:basedOn w:val="TableNormal"/>
    <w:next w:val="TableGrid"/>
    <w:uiPriority w:val="39"/>
    <w:rsid w:val="00790B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90BB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790BBE"/>
  </w:style>
  <w:style w:type="character" w:customStyle="1" w:styleId="eop">
    <w:name w:val="eop"/>
    <w:basedOn w:val="DefaultParagraphFont"/>
    <w:rsid w:val="00790BBE"/>
  </w:style>
  <w:style w:type="character" w:customStyle="1" w:styleId="ui-provider">
    <w:name w:val="ui-provider"/>
    <w:basedOn w:val="DefaultParagraphFont"/>
    <w:rsid w:val="005D0A1B"/>
  </w:style>
  <w:style w:type="character" w:styleId="UnresolvedMention">
    <w:name w:val="Unresolved Mention"/>
    <w:basedOn w:val="DefaultParagraphFont"/>
    <w:uiPriority w:val="99"/>
    <w:semiHidden/>
    <w:unhideWhenUsed/>
    <w:rsid w:val="006F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upport.admin.ox.ac.uk/funding/internal/srf" TargetMode="External"/><Relationship Id="rId13" Type="http://schemas.openxmlformats.org/officeDocument/2006/relationships/hyperlink" Target="https://www.ox.ac.uk/research/support-researchers/researcher-hub/researcher-development-concorda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stainability.admin.ox.ac.uk/environmental-sustainability-strateg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admin.ox.ac.uk/e-d-oxfor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anza.basit@socsci.ox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za.basit@socsci.ox.ac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4C1DF-F0AC-41A4-ACD4-6E6C9F2C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Sciences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Kanza Basit</cp:lastModifiedBy>
  <cp:revision>5</cp:revision>
  <dcterms:created xsi:type="dcterms:W3CDTF">2025-04-02T09:50:00Z</dcterms:created>
  <dcterms:modified xsi:type="dcterms:W3CDTF">2025-04-02T09:57:00Z</dcterms:modified>
</cp:coreProperties>
</file>